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6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sub_740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Информирование граждан имеющих трех и более детей стоящих на учете, в качестве лиц, имеющих право на предоставление им земельного участка, находящегося в государственной или муниципальной собственности, в собственность бесплатно, в администрации муниципального образования Курганинский район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Arial" w:hAnsi="Arial" w:cs="Arial"/>
          <w:b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720"/>
        <w:jc w:val="both"/>
        <w:rPr/>
      </w:pPr>
      <w:bookmarkStart w:id="1" w:name="sub_7401"/>
      <w:bookmarkStart w:id="2" w:name="sub_7402"/>
      <w:bookmarkEnd w:id="1"/>
      <w:bookmarkEnd w:id="2"/>
      <w:r>
        <w:rPr>
          <w:rFonts w:cs="Times New Roman" w:ascii="Times New Roman" w:hAnsi="Times New Roman"/>
          <w:sz w:val="28"/>
          <w:szCs w:val="28"/>
          <w:lang w:eastAsia="ru-RU"/>
        </w:rPr>
        <w:t>Заинтересованные заявители из числа состоящих на учете вправе со дня опубликования Списка земельных участков, оставшихся нераспределенными ввиду неявки заявителей для участия в процедуре, подать в орган местного самоуправления заявление о предоставлении земельного участка.</w:t>
      </w:r>
    </w:p>
    <w:p>
      <w:pPr>
        <w:pStyle w:val="Normal"/>
        <w:autoSpaceDE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Обращаться в управление имущественных отношений администрации муниципального образования Курганинский район, по адресу: Краснодарский край, Курганинский район, г. Курганинск ул. Ленина, 27, кабинет № 107,                        тел. </w:t>
      </w:r>
      <w:r>
        <w:rPr>
          <w:rFonts w:cs="Times New Roman" w:ascii="Times New Roman" w:hAnsi="Times New Roman"/>
          <w:sz w:val="28"/>
          <w:szCs w:val="28"/>
        </w:rPr>
        <w:t>8(86147) 2-58-91.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bookmarkStart w:id="3" w:name="sub_7402"/>
      <w:bookmarkEnd w:id="3"/>
      <w:r>
        <w:rPr>
          <w:rStyle w:val="FontStyle18"/>
          <w:b/>
          <w:sz w:val="28"/>
          <w:szCs w:val="28"/>
        </w:rPr>
        <w:t>Перечень свободных земельных участков на территории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муниципального образования Курганинский район,</w:t>
      </w:r>
    </w:p>
    <w:p>
      <w:pPr>
        <w:pStyle w:val="Style26"/>
        <w:jc w:val="center"/>
        <w:rPr>
          <w:rStyle w:val="FontStyle18"/>
          <w:b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предназначенных для предоставления гражданам,</w:t>
      </w:r>
    </w:p>
    <w:p>
      <w:pPr>
        <w:pStyle w:val="Style26"/>
        <w:jc w:val="center"/>
        <w:rPr/>
      </w:pPr>
      <w:r>
        <w:rPr>
          <w:rStyle w:val="FontStyle18"/>
          <w:b/>
          <w:sz w:val="28"/>
          <w:szCs w:val="28"/>
        </w:rPr>
        <w:t>имеющим трех и более детей</w:t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410"/>
        <w:gridCol w:w="2126"/>
        <w:gridCol w:w="1560"/>
        <w:gridCol w:w="141"/>
        <w:gridCol w:w="2835"/>
      </w:tblGrid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разрешенного использования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земельного участка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23:16:0102001:2847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Школьная,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1855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хутор Сухой Кут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Пролетарская, 1Б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1876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2216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8 Марта, 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2354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23:16:0101012:1073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Коммунаров, 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поселок Комсомольский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23:16:0401003:500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ул. Первомайская, 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отдельно стоящие индивидуальные жилые дома с участками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312" w:hRule="atLeast"/>
        </w:trPr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                                     </w:t>
            </w: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23:16:0202019:666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45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1393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</w:tbl>
    <w:p>
      <w:pPr>
        <w:pStyle w:val="Normal"/>
        <w:rPr>
          <w:rStyle w:val="FontStyle18"/>
          <w:color w:val="000000"/>
          <w:sz w:val="28"/>
          <w:szCs w:val="28"/>
        </w:rPr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312" w:hRule="atLeast"/>
        </w:trPr>
        <w:tc>
          <w:tcPr>
            <w:tcW w:w="7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bookmarkStart w:id="4" w:name="_Hlk106623629"/>
            <w:bookmarkEnd w:id="4"/>
            <w:r>
              <w:rPr>
                <w:color w:val="000000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23:16:0202019:683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ул. Армавирская, 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>
                <w:color w:val="000000"/>
              </w:rPr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  <w:p>
            <w:pPr>
              <w:pStyle w:val="Normal"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23:16:0202019:675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2493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ул. Армавирская, 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1529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23:16:0202019:672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/>
              <w:t>пер. Чалова, 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color w:val="000000"/>
              </w:rPr>
              <w:t>1117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>
                <w:color w:val="000000"/>
              </w:rPr>
            </w:pPr>
            <w:r>
              <w:rPr/>
              <w:t>Зона подтопления территории ст. Темиргоевская</w:t>
            </w:r>
          </w:p>
        </w:tc>
      </w:tr>
    </w:tbl>
    <w:p>
      <w:pPr>
        <w:pStyle w:val="Style26"/>
        <w:jc w:val="center"/>
        <w:rPr>
          <w:color w:val="000000"/>
        </w:rPr>
      </w:pPr>
      <w:r>
        <w:rPr>
          <w:color w:val="000000"/>
        </w:rPr>
        <w:t>станица Воздвиженская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128"/>
        <w:gridCol w:w="1843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>
      <w:pPr>
        <w:pStyle w:val="Style26"/>
        <w:rPr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z w:val="28"/>
          <w:szCs w:val="28"/>
        </w:rPr>
        <w:tab/>
        <w:tab/>
        <w:t xml:space="preserve">  </w:t>
      </w:r>
    </w:p>
    <w:p>
      <w:pPr>
        <w:pStyle w:val="Style26"/>
        <w:rPr>
          <w:color w:val="000000"/>
        </w:rPr>
      </w:pPr>
      <w:r>
        <w:rPr>
          <w:rFonts w:eastAsia="Calibri" w:cs="Calibri"/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</w:rPr>
        <w:t>поселок Высокий</w:t>
      </w:r>
    </w:p>
    <w:tbl>
      <w:tblPr>
        <w:tblW w:w="96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2269"/>
        <w:gridCol w:w="1702"/>
        <w:gridCol w:w="1561"/>
        <w:gridCol w:w="1702"/>
        <w:gridCol w:w="1843"/>
      </w:tblGrid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23:16:1003001:2102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601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23:16:1003001:2095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ул. Восточная, 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611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/>
            </w:pPr>
            <w:r>
              <w:rPr/>
              <w:t>-</w:t>
            </w:r>
          </w:p>
        </w:tc>
      </w:tr>
    </w:tbl>
    <w:p>
      <w:pPr>
        <w:pStyle w:val="Normal"/>
        <w:rPr>
          <w:rStyle w:val="FontStyle18"/>
          <w:b/>
          <w:b/>
          <w:sz w:val="28"/>
          <w:szCs w:val="28"/>
        </w:rPr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ind w:right="-108" w:hanging="0"/>
              <w:rPr/>
            </w:pPr>
            <w:r>
              <w:rPr>
                <w:rFonts w:cs="Calibri"/>
                <w:color w:val="000000"/>
              </w:rPr>
              <w:t xml:space="preserve">                                                              </w:t>
            </w:r>
            <w:r>
              <w:rPr>
                <w:color w:val="000000"/>
              </w:rPr>
              <w:t>станица Воздвиженская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23:16:0102001:3275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Крайняя,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для индиви-дуального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6"/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станица Темиргоевская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23:16:0202026:4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ул. Чамлыкская, 3б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color w:val="000000"/>
              </w:rPr>
              <w:t>Зона подтопле-ния территории ст. Темиргоев-ская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пер. Луговой, 16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bookmarkStart w:id="5" w:name="_Hlk126238742"/>
            <w:bookmarkEnd w:id="5"/>
            <w:r>
              <w:rPr/>
              <w:t>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1212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1225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Р.Люксембург, 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1360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1Ж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Октябрьская, 1И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пер. Луговой,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1507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23:16:0202001:756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ул. Подгорная, 2К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842"/>
        <w:gridCol w:w="1560"/>
        <w:gridCol w:w="1701"/>
        <w:gridCol w:w="1842"/>
      </w:tblGrid>
      <w:tr>
        <w:trPr>
          <w:trHeight w:val="180" w:hRule="atLeast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>
                <w:rFonts w:cs="Calibri"/>
              </w:rPr>
              <w:t xml:space="preserve">                                                                                   </w:t>
            </w:r>
            <w:r>
              <w:rPr/>
              <w:t>хутор Сухой Кут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bookmarkStart w:id="6" w:name="_Hlk126306851"/>
            <w:bookmarkEnd w:id="6"/>
            <w:r>
              <w:rPr/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23:16:0101012:1099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65А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Майская, 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2157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Кооперативная, 17Б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1188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Кооперативная, 17А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1523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14Г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1950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23:16:0101012:1097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77А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1118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ведения личного подсобного хозяйства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23:16:0101012:1115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65Г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2125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65В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2131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Кооперативная, 19Б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1709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  <w:t>для индивидуального жилищного строительства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59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24Б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1587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23:16:0101012:1096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Майская, 8 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1848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Красная, 69А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2278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24А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1742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22А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16Г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16В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985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16Б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14Д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69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18Г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1843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х. Сухой Кут, ул. Коммунаров, 14В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  <w:tr>
        <w:trPr>
          <w:trHeight w:val="18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23:16:0101012:1106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 xml:space="preserve">х. Сухой Кут, ул. Красная, 65Д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2084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6" w:before="0" w:after="160"/>
              <w:rPr/>
            </w:pPr>
            <w:r>
              <w:rPr/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6" w:before="0" w:after="160"/>
        <w:rPr/>
      </w:pPr>
      <w:r>
        <w:rPr/>
      </w:r>
    </w:p>
    <w:sectPr>
      <w:type w:val="nextPage"/>
      <w:pgSz w:w="11906" w:h="16838"/>
      <w:pgMar w:left="1100" w:right="800" w:gutter="0" w:header="0" w:top="1440" w:footer="0" w:bottom="426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Гипертекстовая ссылка"/>
    <w:qFormat/>
    <w:rPr>
      <w:color w:val="106BBE"/>
    </w:rPr>
  </w:style>
  <w:style w:type="character" w:styleId="Style16">
    <w:name w:val="Верхний колонтитул Знак"/>
    <w:qFormat/>
    <w:rPr>
      <w:sz w:val="22"/>
      <w:szCs w:val="22"/>
    </w:rPr>
  </w:style>
  <w:style w:type="character" w:styleId="Style17">
    <w:name w:val="Нижний колонтитул Знак"/>
    <w:qFormat/>
    <w:rPr>
      <w:sz w:val="22"/>
      <w:szCs w:val="22"/>
    </w:rPr>
  </w:style>
  <w:style w:type="character" w:styleId="FontStyle18">
    <w:name w:val="Font Style18"/>
    <w:qFormat/>
    <w:rPr>
      <w:rFonts w:ascii="Times New Roman" w:hAnsi="Times New Roman" w:cs="Times New Roman"/>
      <w:spacing w:val="10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Droid Sans Devanagari"/>
      <w:lang w:val="zxx" w:eastAsia="zxx" w:bidi="zxx"/>
    </w:rPr>
  </w:style>
  <w:style w:type="paragraph" w:styleId="Style23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Без интервала"/>
    <w:qFormat/>
    <w:pPr>
      <w:widowControl/>
      <w:bidi w:val="0"/>
    </w:pPr>
    <w:rPr>
      <w:rFonts w:ascii="Calibri" w:hAnsi="Calibri" w:eastAsia="Times New Roman" w:cs="Times New Roman"/>
      <w:color w:val="00000A"/>
      <w:sz w:val="22"/>
      <w:szCs w:val="22"/>
      <w:lang w:val="ru-RU" w:bidi="ar-SA" w:eastAsia="zh-CN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LibreOffice/7.3.7.2$Linux_X86_64 LibreOffice_project/30$Build-2</Application>
  <AppVersion>15.0000</AppVersion>
  <Pages>12</Pages>
  <Words>1096</Words>
  <Characters>7626</Characters>
  <CharactersWithSpaces>8708</CharactersWithSpaces>
  <Paragraphs>445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2023-04-27T11:16:00Z</dcterms:created>
  <dc:creator>Konoreva</dc:creator>
  <dc:description/>
  <cp:keywords/>
  <dc:language>ru-RU</dc:language>
  <cp:lastModifiedBy>Viktoriya</cp:lastModifiedBy>
  <cp:lastPrinted>2023-04-27T11:23:00Z</cp:lastPrinted>
  <dcterms:modified xsi:type="dcterms:W3CDTF">2023-04-27T11:24:00Z</dcterms:modified>
  <cp:revision>4</cp:revision>
  <dc:subject/>
  <dc:title/>
</cp:coreProperties>
</file>